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C8D" w:rsidRDefault="00BA4C8D" w:rsidP="00BA4C8D">
      <w:pPr>
        <w:bidi/>
        <w:rPr>
          <w:color w:val="FF6666"/>
          <w:sz w:val="27"/>
          <w:szCs w:val="27"/>
        </w:rPr>
      </w:pPr>
      <w:r>
        <w:rPr>
          <w:color w:val="FF6666"/>
          <w:sz w:val="27"/>
          <w:szCs w:val="27"/>
          <w:rtl/>
        </w:rPr>
        <w:t>ـ النسب و القياسات</w:t>
      </w:r>
      <w:r>
        <w:rPr>
          <w:color w:val="FF6666"/>
          <w:sz w:val="27"/>
          <w:szCs w:val="27"/>
        </w:rPr>
        <w:t>: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rtl/>
        </w:rPr>
        <w:t>النسب الصحيحة شيء ضروري للرسام الناجح في أعماله و مهما يكن فإن كانت عملية القياس خاطئة سيبقى الرسم ناقصا و مهما عملت على التلوين و التظليل بشكل صحيح سيبقى كذلك</w:t>
      </w:r>
      <w:r>
        <w:rPr>
          <w:sz w:val="27"/>
          <w:szCs w:val="27"/>
        </w:rPr>
        <w:t xml:space="preserve"> .</w:t>
      </w:r>
      <w:r>
        <w:br/>
      </w:r>
    </w:p>
    <w:p w:rsidR="005C5F2E" w:rsidRDefault="00BA4C8D" w:rsidP="00BA4C8D">
      <w:pPr>
        <w:bidi/>
      </w:pPr>
      <w:r>
        <w:rPr>
          <w:color w:val="FF6666"/>
          <w:sz w:val="27"/>
          <w:szCs w:val="27"/>
          <w:rtl/>
        </w:rPr>
        <w:t>ـ الظلال و القيم اللونية</w:t>
      </w:r>
      <w:r>
        <w:rPr>
          <w:color w:val="FF6666"/>
          <w:sz w:val="27"/>
          <w:szCs w:val="27"/>
        </w:rPr>
        <w:t>: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rtl/>
        </w:rPr>
        <w:t xml:space="preserve">إذا وقع أي جسم في مسار أشعة ضوئية نشأ ما نسميه الظل و يظهر في المكان المعاكس لجهة الضوء و الظل يعبر عن شكل الأجسام و يكسبها شيئا من الحركة و الحياة فتبدو بارزة و رسم الظلال أو التظليل في عملية الرسم من الأمور التي لا </w:t>
      </w:r>
      <w:proofErr w:type="spellStart"/>
      <w:r>
        <w:rPr>
          <w:sz w:val="27"/>
          <w:szCs w:val="27"/>
          <w:rtl/>
        </w:rPr>
        <w:t>يستهان</w:t>
      </w:r>
      <w:proofErr w:type="spellEnd"/>
      <w:r>
        <w:rPr>
          <w:sz w:val="27"/>
          <w:szCs w:val="27"/>
          <w:rtl/>
        </w:rPr>
        <w:t xml:space="preserve"> </w:t>
      </w:r>
      <w:proofErr w:type="spellStart"/>
      <w:r>
        <w:rPr>
          <w:sz w:val="27"/>
          <w:szCs w:val="27"/>
          <w:rtl/>
        </w:rPr>
        <w:t>بها</w:t>
      </w:r>
      <w:proofErr w:type="spellEnd"/>
      <w:r>
        <w:rPr>
          <w:sz w:val="27"/>
          <w:szCs w:val="27"/>
          <w:rtl/>
        </w:rPr>
        <w:t xml:space="preserve"> لأنها من أساسيات العمل الفني و الظلال في الرسم تحل محل التلوين في التصوير بالألوان و القيم اللونية التي تتراوح ما بين الفاتح و القاتم و التي تتحول بدورها إلى درجات من الظل هي التي نستطيع من خلالها التعبير عن واقعية الأشكال</w:t>
      </w:r>
      <w:r>
        <w:rPr>
          <w:sz w:val="27"/>
          <w:szCs w:val="27"/>
        </w:rPr>
        <w:t xml:space="preserve"> .</w:t>
      </w:r>
    </w:p>
    <w:sectPr w:rsidR="005C5F2E" w:rsidSect="005C5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A4C8D"/>
    <w:rsid w:val="005C5F2E"/>
    <w:rsid w:val="00BA4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F2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561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khaled</dc:creator>
  <cp:keywords/>
  <dc:description/>
  <cp:lastModifiedBy>khaled</cp:lastModifiedBy>
  <cp:revision>1</cp:revision>
  <dcterms:created xsi:type="dcterms:W3CDTF">2010-10-14T12:24:00Z</dcterms:created>
  <dcterms:modified xsi:type="dcterms:W3CDTF">2010-10-14T12:26:00Z</dcterms:modified>
</cp:coreProperties>
</file>